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FE5A" w14:textId="77777777" w:rsidR="00887A89" w:rsidRPr="00887A89" w:rsidRDefault="00887A89" w:rsidP="00887A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7A89">
        <w:rPr>
          <w:rFonts w:ascii="Times New Roman" w:eastAsia="Times New Roman" w:hAnsi="Times New Roman" w:cs="Times New Roman"/>
          <w:b/>
          <w:bCs/>
          <w:sz w:val="27"/>
          <w:szCs w:val="27"/>
        </w:rPr>
        <w:t>Sample NERFA Score Sheet</w:t>
      </w:r>
    </w:p>
    <w:p w14:paraId="1CF577D2" w14:textId="77777777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Entry Title* </w:t>
      </w:r>
    </w:p>
    <w:p w14:paraId="100284D0" w14:textId="70C93263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03A4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51.6pt;height:18pt" o:ole="">
            <v:imagedata r:id="rId5" o:title=""/>
          </v:shape>
          <w:control r:id="rId6" w:name="DefaultOcxName" w:shapeid="_x0000_i1078"/>
        </w:object>
      </w:r>
    </w:p>
    <w:p w14:paraId="4BADEB04" w14:textId="77777777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Author’s Name* </w:t>
      </w:r>
    </w:p>
    <w:p w14:paraId="6A1DCEEB" w14:textId="02C1AC93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746E2B5">
          <v:shape id="_x0000_i1077" type="#_x0000_t75" style="width:51.6pt;height:18pt" o:ole="">
            <v:imagedata r:id="rId5" o:title=""/>
          </v:shape>
          <w:control r:id="rId7" w:name="DefaultOcxName1" w:shapeid="_x0000_i1077"/>
        </w:object>
      </w:r>
    </w:p>
    <w:p w14:paraId="1497FEBE" w14:textId="77777777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Judge Number* </w:t>
      </w:r>
    </w:p>
    <w:p w14:paraId="26146BAF" w14:textId="06B8632B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5743E26">
          <v:shape id="_x0000_i1076" type="#_x0000_t75" style="width:51.6pt;height:18pt" o:ole="">
            <v:imagedata r:id="rId5" o:title=""/>
          </v:shape>
          <w:control r:id="rId8" w:name="DefaultOcxName2" w:shapeid="_x0000_i1076"/>
        </w:object>
      </w:r>
    </w:p>
    <w:p w14:paraId="7873D5F0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0 of 10 max characters</w:t>
      </w:r>
    </w:p>
    <w:p w14:paraId="0EE34F54" w14:textId="388D079E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opening of the book grab (hook) you, and you couldn’t wait to read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on?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66F5CC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25F07A5D" w14:textId="50CC4F13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7813683">
          <v:shape id="_x0000_i1075" type="#_x0000_t75" style="width:51.6pt;height:18pt" o:ole="">
            <v:imagedata r:id="rId5" o:title=""/>
          </v:shape>
          <w:control r:id="rId9" w:name="DefaultOcxName3" w:shapeid="_x0000_i1075"/>
        </w:object>
      </w:r>
    </w:p>
    <w:p w14:paraId="159300CE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928918" w14:textId="20C67AA1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Is the story well-written? Does it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flow?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A248A4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57C99D22" w14:textId="347D59CB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314F910">
          <v:shape id="_x0000_i1074" type="#_x0000_t75" style="width:51.6pt;height:18pt" o:ole="">
            <v:imagedata r:id="rId5" o:title=""/>
          </v:shape>
          <w:control r:id="rId10" w:name="DefaultOcxName4" w:shapeid="_x0000_i1074"/>
        </w:object>
      </w:r>
    </w:p>
    <w:p w14:paraId="6C9E0E38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9477A1" w14:textId="33331172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book have few grammatical or spelling errors or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typos?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BE0394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7C9BFF0E" w14:textId="08195D18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6A39A80">
          <v:shape id="_x0000_i1073" type="#_x0000_t75" style="width:51.6pt;height:18pt" o:ole="">
            <v:imagedata r:id="rId5" o:title=""/>
          </v:shape>
          <w:control r:id="rId11" w:name="DefaultOcxName5" w:shapeid="_x0000_i1073"/>
        </w:object>
      </w:r>
    </w:p>
    <w:p w14:paraId="0794C86E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D9DFAD" w14:textId="3466A469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book hold your attention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throughout?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66E722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5CBDE3C8" w14:textId="6AF06DEF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D6B097A">
          <v:shape id="_x0000_i1072" type="#_x0000_t75" style="width:51.6pt;height:18pt" o:ole="">
            <v:imagedata r:id="rId5" o:title=""/>
          </v:shape>
          <w:control r:id="rId12" w:name="DefaultOcxName6" w:shapeid="_x0000_i1072"/>
        </w:object>
      </w:r>
    </w:p>
    <w:p w14:paraId="7BD86717" w14:textId="1379C3BB" w:rsid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5699ED" w14:textId="77777777" w:rsidR="00887A89" w:rsidRDefault="00887A8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7F7CBBA" w14:textId="38B13DE0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Were the characters fully developed–three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dimensional?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4F677A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5941830B" w14:textId="58983CA2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E576A27">
          <v:shape id="_x0000_i1071" type="#_x0000_t75" style="width:51.6pt;height:18pt" o:ole="">
            <v:imagedata r:id="rId5" o:title=""/>
          </v:shape>
          <w:control r:id="rId13" w:name="DefaultOcxName7" w:shapeid="_x0000_i1071"/>
        </w:object>
      </w:r>
    </w:p>
    <w:p w14:paraId="414D2107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F8CFD3" w14:textId="2ACFD5BE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Are the characters memorable? Did you care about the two main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characters?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49BA07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7172795A" w14:textId="557C492C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A905C65">
          <v:shape id="_x0000_i1070" type="#_x0000_t75" style="width:51.6pt;height:18pt" o:ole="">
            <v:imagedata r:id="rId5" o:title=""/>
          </v:shape>
          <w:control r:id="rId14" w:name="DefaultOcxName8" w:shapeid="_x0000_i1070"/>
        </w:object>
      </w:r>
    </w:p>
    <w:p w14:paraId="4FA67797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46CC79" w14:textId="2F854B49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Is the author’s voice (writing style) compelling and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enjoyable?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1F1805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7EE95E64" w14:textId="1E161A0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F355CD7">
          <v:shape id="_x0000_i1069" type="#_x0000_t75" style="width:51.6pt;height:18pt" o:ole="">
            <v:imagedata r:id="rId5" o:title=""/>
          </v:shape>
          <w:control r:id="rId15" w:name="DefaultOcxName9" w:shapeid="_x0000_i1069"/>
        </w:object>
      </w:r>
    </w:p>
    <w:p w14:paraId="59D715CB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6BE324" w14:textId="10EB2EC9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author make good use of dialogue and narrative and not overuse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either?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F5A01C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3E0C4FAD" w14:textId="4EB90FAA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D378F41">
          <v:shape id="_x0000_i1068" type="#_x0000_t75" style="width:51.6pt;height:18pt" o:ole="">
            <v:imagedata r:id="rId5" o:title=""/>
          </v:shape>
          <w:control r:id="rId16" w:name="DefaultOcxName10" w:shapeid="_x0000_i1068"/>
        </w:object>
      </w:r>
    </w:p>
    <w:p w14:paraId="79598333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0B362F" w14:textId="0D71BE90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Does the dialogue ring true (</w:t>
      </w:r>
      <w:proofErr w:type="gramStart"/>
      <w:r w:rsidRPr="00887A89">
        <w:rPr>
          <w:rFonts w:ascii="Times New Roman" w:eastAsia="Times New Roman" w:hAnsi="Times New Roman" w:cs="Times New Roman"/>
          <w:sz w:val="20"/>
          <w:szCs w:val="20"/>
        </w:rPr>
        <w:t>e.g.</w:t>
      </w:r>
      <w:proofErr w:type="gramEnd"/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Do the characters speak in a way that seems natural to their personality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?)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2A9041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4AECC5BC" w14:textId="7BD2309A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77F80DD">
          <v:shape id="_x0000_i1067" type="#_x0000_t75" style="width:51.6pt;height:18pt" o:ole="">
            <v:imagedata r:id="rId5" o:title=""/>
          </v:shape>
          <w:control r:id="rId17" w:name="DefaultOcxName11" w:shapeid="_x0000_i1067"/>
        </w:object>
      </w:r>
    </w:p>
    <w:p w14:paraId="786A9902" w14:textId="2F1BC713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7CC828" w14:textId="1E1558E1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Does the author describe enough of the setting(s) to give you a sense of location and it adds to the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story?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1765B2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7EA53C38" w14:textId="5988B382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17F665F">
          <v:shape id="_x0000_i1066" type="#_x0000_t75" style="width:51.6pt;height:18pt" o:ole="">
            <v:imagedata r:id="rId5" o:title=""/>
          </v:shape>
          <w:control r:id="rId18" w:name="DefaultOcxName12" w:shapeid="_x0000_i1066"/>
        </w:object>
      </w:r>
    </w:p>
    <w:p w14:paraId="24043964" w14:textId="06E5A2D2" w:rsid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A3F834" w14:textId="77777777" w:rsidR="00887A89" w:rsidRDefault="00887A8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11A6D58" w14:textId="2B147161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Does the conflict between the main characters seem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believable?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E1B5C3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5706F027" w14:textId="20C4C24F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F86F3F2">
          <v:shape id="_x0000_i1065" type="#_x0000_t75" style="width:51.6pt;height:18pt" o:ole="">
            <v:imagedata r:id="rId5" o:title=""/>
          </v:shape>
          <w:control r:id="rId19" w:name="DefaultOcxName13" w:shapeid="_x0000_i1065"/>
        </w:object>
      </w:r>
    </w:p>
    <w:p w14:paraId="4037DAD0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D244D0" w14:textId="0E7FBF28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author use just enough description to make the characters or their actions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vivid?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A6C4F1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62DE222C" w14:textId="6C4C3B8D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74975E9">
          <v:shape id="_x0000_i1064" type="#_x0000_t75" style="width:51.6pt;height:18pt" o:ole="">
            <v:imagedata r:id="rId5" o:title=""/>
          </v:shape>
          <w:control r:id="rId20" w:name="DefaultOcxName14" w:shapeid="_x0000_i1064"/>
        </w:object>
      </w:r>
    </w:p>
    <w:p w14:paraId="7ED1DCE7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1491D6" w14:textId="791AED9B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author tie up all plot holes and things weren’t left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hanging?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2BABC4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0A693CB2" w14:textId="63FE8200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83D542C">
          <v:shape id="_x0000_i1063" type="#_x0000_t75" style="width:51.6pt;height:18pt" o:ole="">
            <v:imagedata r:id="rId5" o:title=""/>
          </v:shape>
          <w:control r:id="rId21" w:name="DefaultOcxName15" w:shapeid="_x0000_i1063"/>
        </w:object>
      </w:r>
    </w:p>
    <w:p w14:paraId="024A3EE0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5AD26A" w14:textId="20C3D55F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Did the author give a satisfying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ending?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4731CF" w14:textId="77777777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>5 (excellent) …. 1 (poor)</w:t>
      </w:r>
    </w:p>
    <w:p w14:paraId="1E4EA200" w14:textId="3B36B65F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3D2DE5F">
          <v:shape id="_x0000_i1062" type="#_x0000_t75" style="width:51.6pt;height:18pt" o:ole="">
            <v:imagedata r:id="rId5" o:title=""/>
          </v:shape>
          <w:control r:id="rId22" w:name="DefaultOcxName16" w:shapeid="_x0000_i1062"/>
        </w:object>
      </w:r>
    </w:p>
    <w:p w14:paraId="49A99EA2" w14:textId="77777777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379561" w14:textId="365D66CF" w:rsidR="00887A89" w:rsidRPr="00887A89" w:rsidRDefault="00887A89" w:rsidP="0088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What is your overall impression of this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book? *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6A6C9F" w14:textId="3BE65CDB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10 (extremely favorable) to 1 (extremely unfavorable). Decimal points are okay (for example: 6.5). This question will be used as a 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tiebreaker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, if needed.</w:t>
      </w:r>
    </w:p>
    <w:p w14:paraId="03D60D6C" w14:textId="5A16E563" w:rsidR="00887A89" w:rsidRPr="00887A89" w:rsidRDefault="00887A89" w:rsidP="00887A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BA9B9CD">
          <v:shape id="_x0000_i1061" type="#_x0000_t75" style="width:51.6pt;height:18pt" o:ole="">
            <v:imagedata r:id="rId5" o:title=""/>
          </v:shape>
          <w:control r:id="rId23" w:name="DefaultOcxName17" w:shapeid="_x0000_i1061"/>
        </w:object>
      </w:r>
    </w:p>
    <w:p w14:paraId="79A24064" w14:textId="209714C8" w:rsidR="00887A89" w:rsidRPr="00887A89" w:rsidRDefault="00887A89" w:rsidP="00887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Please enter a number from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887A89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Pr="00887A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70CCCC" w14:textId="77777777" w:rsidR="007A5238" w:rsidRDefault="00887A89"/>
    <w:sectPr w:rsidR="007A5238" w:rsidSect="00887A89">
      <w:pgSz w:w="12240" w:h="15840" w:code="1"/>
      <w:pgMar w:top="1080" w:right="1080" w:bottom="1080" w:left="108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4E3"/>
    <w:multiLevelType w:val="multilevel"/>
    <w:tmpl w:val="D8C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F3661"/>
    <w:multiLevelType w:val="multilevel"/>
    <w:tmpl w:val="AE7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715605">
    <w:abstractNumId w:val="0"/>
  </w:num>
  <w:num w:numId="2" w16cid:durableId="3040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9"/>
    <w:rsid w:val="000D200F"/>
    <w:rsid w:val="002E71F9"/>
    <w:rsid w:val="00887A89"/>
    <w:rsid w:val="008977CC"/>
    <w:rsid w:val="00C662E7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2F5"/>
  <w15:chartTrackingRefBased/>
  <w15:docId w15:val="{F09067C1-C3A9-47F2-8855-03FF656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7A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7A89"/>
    <w:rPr>
      <w:color w:val="0000FF"/>
      <w:u w:val="single"/>
    </w:rPr>
  </w:style>
  <w:style w:type="paragraph" w:customStyle="1" w:styleId="site-description">
    <w:name w:val="site-description"/>
    <w:basedOn w:val="Normal"/>
    <w:rsid w:val="008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8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7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7A89"/>
    <w:rPr>
      <w:rFonts w:ascii="Arial" w:eastAsia="Times New Roman" w:hAnsi="Arial" w:cs="Arial"/>
      <w:vanish/>
      <w:sz w:val="16"/>
      <w:szCs w:val="16"/>
    </w:rPr>
  </w:style>
  <w:style w:type="paragraph" w:customStyle="1" w:styleId="gfield">
    <w:name w:val="gfield"/>
    <w:basedOn w:val="Normal"/>
    <w:rsid w:val="008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887A89"/>
  </w:style>
  <w:style w:type="paragraph" w:styleId="NormalWeb">
    <w:name w:val="Normal (Web)"/>
    <w:basedOn w:val="Normal"/>
    <w:uiPriority w:val="99"/>
    <w:semiHidden/>
    <w:unhideWhenUsed/>
    <w:rsid w:val="008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A8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7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7A8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6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20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8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1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9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9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9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6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7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0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0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5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5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1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2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1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8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MacFadden-Kowalchuk</dc:creator>
  <cp:keywords/>
  <dc:description/>
  <cp:lastModifiedBy>Jolene MacFadden-Kowalchuk</cp:lastModifiedBy>
  <cp:revision>1</cp:revision>
  <dcterms:created xsi:type="dcterms:W3CDTF">2022-11-19T23:42:00Z</dcterms:created>
  <dcterms:modified xsi:type="dcterms:W3CDTF">2022-11-19T23:46:00Z</dcterms:modified>
</cp:coreProperties>
</file>